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81A" w:rsidRDefault="006A481A" w:rsidP="006A481A">
      <w:pPr>
        <w:tabs>
          <w:tab w:val="left" w:pos="2317"/>
        </w:tabs>
        <w:ind w:right="306"/>
      </w:pPr>
    </w:p>
    <w:p w:rsidR="00E46822" w:rsidRDefault="00E46822" w:rsidP="00BA00E9">
      <w:pPr>
        <w:pStyle w:val="a4"/>
        <w:ind w:right="425" w:firstLine="567"/>
        <w:jc w:val="both"/>
        <w:rPr>
          <w:rFonts w:eastAsiaTheme="minorHAnsi"/>
          <w:lang w:eastAsia="en-US"/>
        </w:rPr>
      </w:pPr>
      <w:bookmarkStart w:id="0" w:name="_GoBack"/>
      <w:bookmarkEnd w:id="0"/>
    </w:p>
    <w:p w:rsidR="00C150A8" w:rsidRDefault="00C150A8" w:rsidP="006D0AD5">
      <w:pPr>
        <w:pStyle w:val="a4"/>
        <w:ind w:left="0" w:right="-1" w:firstLine="567"/>
        <w:jc w:val="both"/>
      </w:pPr>
      <w:r w:rsidRPr="005A4BBA">
        <w:t xml:space="preserve">В </w:t>
      </w:r>
      <w:r w:rsidR="00711B4C">
        <w:t xml:space="preserve">течение  третьего и четвертого квартала </w:t>
      </w:r>
      <w:r w:rsidRPr="005A4BBA">
        <w:t xml:space="preserve"> 2023 года должностными лицами Территориального отдела Управления </w:t>
      </w:r>
      <w:proofErr w:type="spellStart"/>
      <w:r w:rsidRPr="005A4BBA">
        <w:t>Роспотребнадзора</w:t>
      </w:r>
      <w:proofErr w:type="spellEnd"/>
      <w:r w:rsidRPr="005A4BBA">
        <w:t xml:space="preserve"> по Свердловской области в городе Первоуральск, Шалинском, Нижнесергинском районах и городе Ревда</w:t>
      </w:r>
      <w:r w:rsidR="006D0AD5">
        <w:t xml:space="preserve"> на </w:t>
      </w:r>
      <w:r w:rsidR="006D0AD5">
        <w:rPr>
          <w:lang w:eastAsia="ar-SA"/>
        </w:rPr>
        <w:t xml:space="preserve">основании </w:t>
      </w:r>
      <w:proofErr w:type="spellStart"/>
      <w:r w:rsidR="006D0AD5">
        <w:rPr>
          <w:lang w:eastAsia="ar-SA"/>
        </w:rPr>
        <w:t>п.п</w:t>
      </w:r>
      <w:proofErr w:type="spellEnd"/>
      <w:r w:rsidR="006D0AD5">
        <w:rPr>
          <w:lang w:eastAsia="ar-SA"/>
        </w:rPr>
        <w:t xml:space="preserve">. 11(4) п. 11 Постановления Правительства РФ от 10 марта 2022 г. N 336 «Об особенностях организации и осуществления государственного контроля (надзора), муниципального контроля» (с изменениями и дополнениями)  </w:t>
      </w:r>
      <w:r w:rsidRPr="005A4BBA">
        <w:t>проведен</w:t>
      </w:r>
      <w:r w:rsidR="001B0E12">
        <w:t>ы</w:t>
      </w:r>
      <w:r>
        <w:t xml:space="preserve"> расширенны</w:t>
      </w:r>
      <w:r w:rsidR="001B0E12">
        <w:t>е</w:t>
      </w:r>
      <w:r>
        <w:t xml:space="preserve"> профилактически</w:t>
      </w:r>
      <w:r w:rsidR="001B0E12">
        <w:t>е</w:t>
      </w:r>
      <w:r>
        <w:t xml:space="preserve"> визит</w:t>
      </w:r>
      <w:r w:rsidR="001B0E12">
        <w:t>ы</w:t>
      </w:r>
      <w:r>
        <w:t xml:space="preserve"> в отношении </w:t>
      </w:r>
      <w:r w:rsidR="001B0E12">
        <w:t xml:space="preserve"> всех </w:t>
      </w:r>
      <w:r>
        <w:t>дошкольн</w:t>
      </w:r>
      <w:r w:rsidR="001B0E12">
        <w:t>ых</w:t>
      </w:r>
      <w:r>
        <w:t xml:space="preserve"> </w:t>
      </w:r>
      <w:r w:rsidRPr="005A4BBA">
        <w:t>общеобразовательн</w:t>
      </w:r>
      <w:r w:rsidR="001B0E12">
        <w:t>ых</w:t>
      </w:r>
      <w:r w:rsidRPr="005A4BBA">
        <w:t xml:space="preserve"> учреждени</w:t>
      </w:r>
      <w:r w:rsidR="001B0E12">
        <w:t>й</w:t>
      </w:r>
      <w:r w:rsidRPr="005A4BBA">
        <w:t xml:space="preserve"> </w:t>
      </w:r>
      <w:r w:rsidR="001B0E12">
        <w:t>Шалинского  ГО</w:t>
      </w:r>
      <w:r w:rsidR="006D0AD5">
        <w:t>, как объект</w:t>
      </w:r>
      <w:r w:rsidR="001B0E12">
        <w:t xml:space="preserve">ов </w:t>
      </w:r>
      <w:r w:rsidR="006D0AD5">
        <w:t xml:space="preserve"> имеющ</w:t>
      </w:r>
      <w:r w:rsidR="001B0E12">
        <w:t>их</w:t>
      </w:r>
      <w:r w:rsidR="006D0AD5">
        <w:t xml:space="preserve"> категорию чрезвычайно высокого риска</w:t>
      </w:r>
      <w:r w:rsidR="00B04C8C">
        <w:t>.</w:t>
      </w:r>
    </w:p>
    <w:p w:rsidR="00BA00E9" w:rsidRDefault="00C150A8" w:rsidP="006D0AD5">
      <w:pPr>
        <w:pStyle w:val="a4"/>
        <w:ind w:left="0" w:right="-1" w:firstLine="567"/>
        <w:jc w:val="both"/>
      </w:pPr>
      <w:r w:rsidRPr="005A4BBA">
        <w:t xml:space="preserve"> </w:t>
      </w:r>
      <w:r w:rsidR="00BA00E9">
        <w:t>Среди выявленных нарушений</w:t>
      </w:r>
      <w:r w:rsidR="006D0AD5">
        <w:t xml:space="preserve"> требований санитарного законодательства рамках профилактическ</w:t>
      </w:r>
      <w:r w:rsidR="001B0E12">
        <w:t>их</w:t>
      </w:r>
      <w:r w:rsidR="006D0AD5">
        <w:t xml:space="preserve"> визит</w:t>
      </w:r>
      <w:r w:rsidR="001B0E12">
        <w:t>ов</w:t>
      </w:r>
      <w:r w:rsidR="006D0AD5">
        <w:t xml:space="preserve"> хотелось бы отметить нарушения, касающиеся </w:t>
      </w:r>
      <w:proofErr w:type="gramStart"/>
      <w:r w:rsidR="006D0AD5">
        <w:t>обеспечени</w:t>
      </w:r>
      <w:r w:rsidR="00DA26E6">
        <w:t xml:space="preserve">я </w:t>
      </w:r>
      <w:r w:rsidR="006D0AD5">
        <w:t xml:space="preserve"> полноценным</w:t>
      </w:r>
      <w:proofErr w:type="gramEnd"/>
      <w:r w:rsidR="006D0AD5">
        <w:t xml:space="preserve"> и достаточным питанием в дошкольном учреждении</w:t>
      </w:r>
      <w:r w:rsidR="00BA00E9">
        <w:t>:</w:t>
      </w:r>
    </w:p>
    <w:p w:rsidR="00B04C8C" w:rsidRDefault="00B04C8C" w:rsidP="006D0AD5">
      <w:pPr>
        <w:pStyle w:val="a4"/>
        <w:ind w:left="0" w:right="-1" w:firstLine="567"/>
        <w:jc w:val="both"/>
      </w:pPr>
      <w:r>
        <w:t xml:space="preserve">- допускается нарушение условия хранения пищевой продукции, в том </w:t>
      </w:r>
      <w:proofErr w:type="gramStart"/>
      <w:r>
        <w:t>числе  сухофруктов</w:t>
      </w:r>
      <w:proofErr w:type="gramEnd"/>
      <w:r>
        <w:t xml:space="preserve">, круп,  </w:t>
      </w:r>
      <w:r w:rsidR="00725CD4">
        <w:t>овощей</w:t>
      </w:r>
      <w:r>
        <w:t>,</w:t>
      </w:r>
      <w:r w:rsidR="00725CD4">
        <w:t xml:space="preserve"> рыбы мороженной,</w:t>
      </w:r>
    </w:p>
    <w:p w:rsidR="00B04C8C" w:rsidRDefault="00B04C8C" w:rsidP="006D0AD5">
      <w:pPr>
        <w:pStyle w:val="a4"/>
        <w:ind w:left="0" w:right="-1" w:firstLine="567"/>
        <w:jc w:val="both"/>
      </w:pPr>
      <w:r>
        <w:t xml:space="preserve">- </w:t>
      </w:r>
      <w:r w:rsidR="00DC6A6E">
        <w:t xml:space="preserve">в дошкольных организациях </w:t>
      </w:r>
      <w:r w:rsidR="00DC6A6E" w:rsidRPr="00A51D18">
        <w:t>не обеспечиваются условия для предотвращения возникновения и распространения инфекционных болезней при организации питания детей</w:t>
      </w:r>
      <w:r w:rsidR="00DC6A6E">
        <w:t>:</w:t>
      </w:r>
      <w:r w:rsidR="00DC6A6E" w:rsidRPr="00A51D18">
        <w:t xml:space="preserve"> </w:t>
      </w:r>
      <w:proofErr w:type="gramStart"/>
      <w:r w:rsidR="00DC6A6E" w:rsidRPr="00A51D18">
        <w:t>допу</w:t>
      </w:r>
      <w:r w:rsidR="00DC6A6E">
        <w:t xml:space="preserve">скается </w:t>
      </w:r>
      <w:r w:rsidR="00DC6A6E" w:rsidRPr="00A51D18">
        <w:t xml:space="preserve"> к</w:t>
      </w:r>
      <w:proofErr w:type="gramEnd"/>
      <w:r w:rsidR="00DC6A6E" w:rsidRPr="00A51D18">
        <w:t xml:space="preserve"> реализации детям пищевая продукция, не соответствующая требования технических регламентов Таможенного союза</w:t>
      </w:r>
      <w:r w:rsidR="00DC6A6E">
        <w:t xml:space="preserve"> по микробиологическим показателям,</w:t>
      </w:r>
    </w:p>
    <w:p w:rsidR="00B04C8C" w:rsidRDefault="00B04C8C" w:rsidP="006D0AD5">
      <w:pPr>
        <w:pStyle w:val="a4"/>
        <w:ind w:left="0" w:right="-1" w:firstLine="567"/>
        <w:jc w:val="both"/>
      </w:pPr>
      <w:r>
        <w:t>- не оборудованы контрольными термометрами морозильные камеры для хранения пищевой продукции,</w:t>
      </w:r>
      <w:r w:rsidR="00725CD4">
        <w:t xml:space="preserve"> </w:t>
      </w:r>
      <w:r w:rsidR="00725CD4" w:rsidRPr="008F2CE0">
        <w:rPr>
          <w:sz w:val="22"/>
          <w:szCs w:val="22"/>
        </w:rPr>
        <w:t>прибор</w:t>
      </w:r>
      <w:r w:rsidR="00725CD4">
        <w:rPr>
          <w:sz w:val="22"/>
          <w:szCs w:val="22"/>
        </w:rPr>
        <w:t>а</w:t>
      </w:r>
      <w:r w:rsidR="00725CD4" w:rsidRPr="008F2CE0">
        <w:rPr>
          <w:sz w:val="22"/>
          <w:szCs w:val="22"/>
        </w:rPr>
        <w:t>м</w:t>
      </w:r>
      <w:r w:rsidR="00725CD4">
        <w:rPr>
          <w:sz w:val="22"/>
          <w:szCs w:val="22"/>
        </w:rPr>
        <w:t>и</w:t>
      </w:r>
      <w:r w:rsidR="00725CD4" w:rsidRPr="008F2CE0">
        <w:rPr>
          <w:sz w:val="22"/>
          <w:szCs w:val="22"/>
        </w:rPr>
        <w:t xml:space="preserve"> для измерения относительной влажности и температуры воздуха </w:t>
      </w:r>
      <w:proofErr w:type="gramStart"/>
      <w:r w:rsidR="00725CD4">
        <w:rPr>
          <w:sz w:val="22"/>
          <w:szCs w:val="22"/>
        </w:rPr>
        <w:t xml:space="preserve">помещения </w:t>
      </w:r>
      <w:r w:rsidR="00725CD4" w:rsidRPr="008F2CE0">
        <w:rPr>
          <w:sz w:val="22"/>
          <w:szCs w:val="22"/>
        </w:rPr>
        <w:t xml:space="preserve"> для</w:t>
      </w:r>
      <w:proofErr w:type="gramEnd"/>
      <w:r w:rsidR="00725CD4" w:rsidRPr="008F2CE0">
        <w:rPr>
          <w:sz w:val="22"/>
          <w:szCs w:val="22"/>
        </w:rPr>
        <w:t xml:space="preserve"> хранения овощей</w:t>
      </w:r>
      <w:r w:rsidR="00725CD4">
        <w:rPr>
          <w:sz w:val="22"/>
          <w:szCs w:val="22"/>
        </w:rPr>
        <w:t>,</w:t>
      </w:r>
    </w:p>
    <w:p w:rsidR="00DC6A6E" w:rsidRDefault="00DC6A6E" w:rsidP="006D0AD5">
      <w:pPr>
        <w:pStyle w:val="a4"/>
        <w:ind w:left="0" w:right="-1" w:firstLine="567"/>
        <w:jc w:val="both"/>
      </w:pPr>
      <w:r>
        <w:t>-</w:t>
      </w:r>
      <w:r w:rsidRPr="00DC6A6E">
        <w:t xml:space="preserve"> </w:t>
      </w:r>
      <w:proofErr w:type="gramStart"/>
      <w:r w:rsidRPr="003A3D3C">
        <w:t>не  обеспечива</w:t>
      </w:r>
      <w:r>
        <w:t>е</w:t>
      </w:r>
      <w:r w:rsidRPr="003A3D3C">
        <w:t>тся</w:t>
      </w:r>
      <w:proofErr w:type="gramEnd"/>
      <w:r w:rsidRPr="003A3D3C">
        <w:t xml:space="preserve"> последовательность и поточность технологических процессов при изготовлении блюд</w:t>
      </w:r>
      <w:r>
        <w:t xml:space="preserve"> на пищеблоке</w:t>
      </w:r>
      <w:r w:rsidRPr="003A3D3C">
        <w:t>,</w:t>
      </w:r>
      <w:r>
        <w:t xml:space="preserve"> исключающая встречные потоки сырой и готовой пищевой продукции,</w:t>
      </w:r>
    </w:p>
    <w:p w:rsidR="00B04C8C" w:rsidRDefault="00B04C8C" w:rsidP="006D0AD5">
      <w:pPr>
        <w:pStyle w:val="a4"/>
        <w:ind w:left="0" w:right="-1" w:firstLine="567"/>
        <w:jc w:val="both"/>
      </w:pPr>
      <w:r>
        <w:t>-  меню используемое в работе составлено без учета распределения энергетической ценности суточного рациона</w:t>
      </w:r>
      <w:r w:rsidR="001312E4">
        <w:t xml:space="preserve">, </w:t>
      </w:r>
    </w:p>
    <w:p w:rsidR="00DC6A6E" w:rsidRDefault="00DC6A6E" w:rsidP="006D0AD5">
      <w:pPr>
        <w:pStyle w:val="a4"/>
        <w:ind w:left="0" w:right="-1" w:firstLine="567"/>
        <w:jc w:val="both"/>
      </w:pPr>
      <w:r>
        <w:t xml:space="preserve"> -</w:t>
      </w:r>
      <w:r w:rsidRPr="00DC6A6E">
        <w:t xml:space="preserve"> </w:t>
      </w:r>
      <w:r>
        <w:t>нарушаются условия хранения суточных проб,</w:t>
      </w:r>
    </w:p>
    <w:p w:rsidR="001312E4" w:rsidRDefault="001312E4" w:rsidP="006D0AD5">
      <w:pPr>
        <w:tabs>
          <w:tab w:val="num" w:pos="567"/>
        </w:tabs>
        <w:ind w:right="-1" w:firstLine="567"/>
        <w:jc w:val="both"/>
      </w:pPr>
      <w:r>
        <w:t xml:space="preserve">- </w:t>
      </w:r>
      <w:r w:rsidR="00725CD4" w:rsidRPr="003418D2">
        <w:t xml:space="preserve">допущено совместное хранение разделочного </w:t>
      </w:r>
      <w:proofErr w:type="gramStart"/>
      <w:r w:rsidR="00725CD4" w:rsidRPr="003418D2">
        <w:t>инвентаря  для</w:t>
      </w:r>
      <w:proofErr w:type="gramEnd"/>
      <w:r w:rsidR="00725CD4" w:rsidRPr="003418D2">
        <w:t xml:space="preserve"> готовой и сырой продукции,</w:t>
      </w:r>
      <w:r>
        <w:t xml:space="preserve"> </w:t>
      </w:r>
    </w:p>
    <w:p w:rsidR="001312E4" w:rsidRDefault="001312E4" w:rsidP="006D0AD5">
      <w:pPr>
        <w:tabs>
          <w:tab w:val="num" w:pos="567"/>
        </w:tabs>
        <w:ind w:right="-1" w:firstLine="567"/>
        <w:jc w:val="both"/>
      </w:pPr>
      <w:r>
        <w:t>-  отсутствует стол (столешница), покрытие которого выполнено из дерева твердых лиственных пород для работы с тестом,</w:t>
      </w:r>
    </w:p>
    <w:p w:rsidR="00725CD4" w:rsidRDefault="00725CD4" w:rsidP="00725CD4">
      <w:pPr>
        <w:tabs>
          <w:tab w:val="num" w:pos="567"/>
        </w:tabs>
        <w:ind w:right="-1" w:firstLine="567"/>
        <w:jc w:val="both"/>
      </w:pPr>
      <w:r>
        <w:rPr>
          <w:sz w:val="22"/>
          <w:szCs w:val="22"/>
        </w:rPr>
        <w:t xml:space="preserve">- допущено </w:t>
      </w:r>
      <w:proofErr w:type="gramStart"/>
      <w:r w:rsidRPr="001224F9">
        <w:rPr>
          <w:sz w:val="22"/>
          <w:szCs w:val="22"/>
        </w:rPr>
        <w:t>использ</w:t>
      </w:r>
      <w:r>
        <w:rPr>
          <w:sz w:val="22"/>
          <w:szCs w:val="22"/>
        </w:rPr>
        <w:t xml:space="preserve">ование </w:t>
      </w:r>
      <w:r w:rsidRPr="001224F9">
        <w:rPr>
          <w:sz w:val="22"/>
          <w:szCs w:val="22"/>
        </w:rPr>
        <w:t xml:space="preserve"> посуд</w:t>
      </w:r>
      <w:r>
        <w:rPr>
          <w:sz w:val="22"/>
          <w:szCs w:val="22"/>
        </w:rPr>
        <w:t>ы</w:t>
      </w:r>
      <w:proofErr w:type="gramEnd"/>
      <w:r w:rsidRPr="001224F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1224F9">
        <w:rPr>
          <w:sz w:val="22"/>
          <w:szCs w:val="22"/>
        </w:rPr>
        <w:t>с дефектами и повреждениями</w:t>
      </w:r>
      <w:r>
        <w:rPr>
          <w:sz w:val="22"/>
          <w:szCs w:val="22"/>
        </w:rPr>
        <w:t xml:space="preserve"> на пищеблоке,  допущено </w:t>
      </w:r>
      <w:r w:rsidRPr="003A4C2B">
        <w:rPr>
          <w:sz w:val="22"/>
          <w:szCs w:val="22"/>
        </w:rPr>
        <w:t xml:space="preserve"> использ</w:t>
      </w:r>
      <w:r>
        <w:rPr>
          <w:sz w:val="22"/>
          <w:szCs w:val="22"/>
        </w:rPr>
        <w:t xml:space="preserve">ование </w:t>
      </w:r>
      <w:r w:rsidRPr="003A4C2B">
        <w:rPr>
          <w:sz w:val="22"/>
          <w:szCs w:val="22"/>
        </w:rPr>
        <w:t xml:space="preserve"> посуд</w:t>
      </w:r>
      <w:r>
        <w:rPr>
          <w:sz w:val="22"/>
          <w:szCs w:val="22"/>
        </w:rPr>
        <w:t>ы</w:t>
      </w:r>
      <w:r w:rsidRPr="003A4C2B">
        <w:rPr>
          <w:sz w:val="22"/>
          <w:szCs w:val="22"/>
        </w:rPr>
        <w:t xml:space="preserve"> с дефектами и повреждениями</w:t>
      </w:r>
      <w:r>
        <w:rPr>
          <w:sz w:val="22"/>
          <w:szCs w:val="22"/>
        </w:rPr>
        <w:t xml:space="preserve"> в групповых: </w:t>
      </w:r>
      <w:r w:rsidRPr="003A4C2B">
        <w:rPr>
          <w:sz w:val="22"/>
          <w:szCs w:val="22"/>
        </w:rPr>
        <w:t>тарел</w:t>
      </w:r>
      <w:r>
        <w:rPr>
          <w:sz w:val="22"/>
          <w:szCs w:val="22"/>
        </w:rPr>
        <w:t>о</w:t>
      </w:r>
      <w:r w:rsidRPr="003A4C2B">
        <w:rPr>
          <w:sz w:val="22"/>
          <w:szCs w:val="22"/>
        </w:rPr>
        <w:t>к для первого блюда, тарел</w:t>
      </w:r>
      <w:r>
        <w:rPr>
          <w:sz w:val="22"/>
          <w:szCs w:val="22"/>
        </w:rPr>
        <w:t>о</w:t>
      </w:r>
      <w:r w:rsidRPr="003A4C2B">
        <w:rPr>
          <w:sz w:val="22"/>
          <w:szCs w:val="22"/>
        </w:rPr>
        <w:t>к для второго</w:t>
      </w:r>
      <w:r>
        <w:rPr>
          <w:sz w:val="22"/>
          <w:szCs w:val="22"/>
        </w:rPr>
        <w:t>,  чайника для хранения питьевой воды кипяченной,</w:t>
      </w:r>
    </w:p>
    <w:p w:rsidR="00BA00E9" w:rsidRDefault="001312E4" w:rsidP="006D0AD5">
      <w:pPr>
        <w:tabs>
          <w:tab w:val="num" w:pos="567"/>
        </w:tabs>
        <w:ind w:right="-1" w:firstLine="567"/>
        <w:jc w:val="both"/>
      </w:pPr>
      <w:r>
        <w:t xml:space="preserve">- </w:t>
      </w:r>
      <w:r w:rsidR="00BA00E9">
        <w:t xml:space="preserve"> допущены до работы сотрудники, в личных медицинских книжках которых отсутствуют отметки </w:t>
      </w:r>
      <w:proofErr w:type="gramStart"/>
      <w:r w:rsidR="00BA00E9">
        <w:t>о  вакцинации</w:t>
      </w:r>
      <w:proofErr w:type="gramEnd"/>
      <w:r w:rsidR="006D0AD5">
        <w:t>.</w:t>
      </w:r>
    </w:p>
    <w:p w:rsidR="00822844" w:rsidRDefault="006D0AD5" w:rsidP="001B0E12">
      <w:pPr>
        <w:ind w:right="-143"/>
        <w:jc w:val="both"/>
      </w:pPr>
      <w:r>
        <w:t>По результатам расширенн</w:t>
      </w:r>
      <w:r w:rsidR="00DC6A6E">
        <w:t xml:space="preserve">ых </w:t>
      </w:r>
      <w:r>
        <w:t>профилактического визита</w:t>
      </w:r>
      <w:r w:rsidR="00725CD4">
        <w:t xml:space="preserve"> в адрес юридических лиц дошкольных </w:t>
      </w:r>
      <w:proofErr w:type="gramStart"/>
      <w:r w:rsidR="00725CD4">
        <w:t>образовательных  учреждений</w:t>
      </w:r>
      <w:proofErr w:type="gramEnd"/>
      <w:r>
        <w:t xml:space="preserve"> выдан</w:t>
      </w:r>
      <w:r w:rsidR="00725CD4">
        <w:t>ы</w:t>
      </w:r>
      <w:r>
        <w:t xml:space="preserve"> предписани</w:t>
      </w:r>
      <w:r w:rsidR="00725CD4">
        <w:t xml:space="preserve">я </w:t>
      </w:r>
      <w:r w:rsidRPr="006D0AD5">
        <w:t>об устранении выявленных нарушений и о проведении мероприятий по предотвращению причинения вреда (ущерба) охраняемым законом ценностям</w:t>
      </w:r>
      <w:r>
        <w:t xml:space="preserve">  с сроком исполнения до </w:t>
      </w:r>
      <w:r w:rsidR="00725CD4">
        <w:t>28</w:t>
      </w:r>
      <w:r>
        <w:t>.0</w:t>
      </w:r>
      <w:r w:rsidR="00725CD4">
        <w:t>8</w:t>
      </w:r>
      <w:r>
        <w:t>.2024 года.</w:t>
      </w:r>
    </w:p>
    <w:p w:rsidR="00182D68" w:rsidRDefault="00182D68" w:rsidP="001B0E12">
      <w:pPr>
        <w:jc w:val="both"/>
        <w:rPr>
          <w:sz w:val="18"/>
        </w:rPr>
      </w:pPr>
      <w:r>
        <w:t xml:space="preserve">По </w:t>
      </w:r>
      <w:proofErr w:type="gramStart"/>
      <w:r>
        <w:t>реализации  пищевой</w:t>
      </w:r>
      <w:proofErr w:type="gramEnd"/>
      <w:r>
        <w:t xml:space="preserve"> продукции</w:t>
      </w:r>
      <w:r w:rsidR="00725CD4">
        <w:t xml:space="preserve">, </w:t>
      </w:r>
      <w:r w:rsidR="00725CD4" w:rsidRPr="00725CD4">
        <w:t>не соответствующ</w:t>
      </w:r>
      <w:r w:rsidR="00725CD4">
        <w:t>ей</w:t>
      </w:r>
      <w:r w:rsidR="00725CD4" w:rsidRPr="00725CD4">
        <w:t xml:space="preserve"> требования</w:t>
      </w:r>
      <w:r w:rsidR="00725CD4">
        <w:t>м</w:t>
      </w:r>
      <w:r w:rsidR="00725CD4" w:rsidRPr="00725CD4">
        <w:t xml:space="preserve"> технических регламентов Таможенного союза по микробиологическим показателям</w:t>
      </w:r>
      <w:r>
        <w:t xml:space="preserve">  выдано предписание о приостановке </w:t>
      </w:r>
      <w:r w:rsidRPr="005974BF">
        <w:t>реализации продукции</w:t>
      </w:r>
      <w:r>
        <w:t xml:space="preserve"> и п</w:t>
      </w:r>
      <w:r w:rsidRPr="005974BF">
        <w:t>редписани</w:t>
      </w:r>
      <w:r>
        <w:t>е</w:t>
      </w:r>
      <w:r w:rsidRPr="005974BF">
        <w:t xml:space="preserve"> о разработке программ</w:t>
      </w:r>
      <w:r>
        <w:t>ы</w:t>
      </w:r>
      <w:r w:rsidRPr="005974BF">
        <w:t xml:space="preserve"> мероприятий по предотвращению причинения вреда</w:t>
      </w:r>
      <w:r>
        <w:t xml:space="preserve">. </w:t>
      </w:r>
      <w:r w:rsidRPr="005974BF">
        <w:t xml:space="preserve"> </w:t>
      </w:r>
    </w:p>
    <w:p w:rsidR="006A481A" w:rsidRDefault="00D17D8F" w:rsidP="001B0E12">
      <w:pPr>
        <w:ind w:right="-143"/>
        <w:jc w:val="both"/>
        <w:rPr>
          <w:sz w:val="18"/>
        </w:rPr>
      </w:pPr>
      <w:r w:rsidRPr="00D17D8F">
        <w:t>МБОУ ШГО "КОЛПАКОВСКАЯ СРЕДНЯЯ ОБЩЕОБРАЗОВАТЕЛЬНАЯ ШКОЛА</w:t>
      </w:r>
      <w:proofErr w:type="gramStart"/>
      <w:r w:rsidRPr="00D17D8F">
        <w:t>"</w:t>
      </w:r>
      <w:r>
        <w:t xml:space="preserve">  в</w:t>
      </w:r>
      <w:proofErr w:type="gramEnd"/>
      <w:r>
        <w:t xml:space="preserve"> адрес </w:t>
      </w:r>
      <w:r w:rsidR="00182D68" w:rsidRPr="00182D68">
        <w:t xml:space="preserve">Территориального отдела Управления </w:t>
      </w:r>
      <w:proofErr w:type="spellStart"/>
      <w:r w:rsidR="00182D68" w:rsidRPr="00182D68">
        <w:t>Роспотребнадзора</w:t>
      </w:r>
      <w:proofErr w:type="spellEnd"/>
      <w:r w:rsidR="00182D68" w:rsidRPr="00182D68">
        <w:t xml:space="preserve"> по Свердловской области в городе Первоуральск, Шалинском, Нижнесергинском районах и городе Ревда </w:t>
      </w:r>
      <w:r w:rsidR="00182D68">
        <w:t xml:space="preserve"> направлена информация о выполнении  предписания о приостановке реализации продукции,   </w:t>
      </w:r>
      <w:r w:rsidR="00182D68" w:rsidRPr="005974BF">
        <w:t>программ</w:t>
      </w:r>
      <w:r w:rsidR="00182D68">
        <w:t>а</w:t>
      </w:r>
      <w:r w:rsidR="00182D68" w:rsidRPr="005974BF">
        <w:t xml:space="preserve"> мероприятий по предотвращению причинения вреда</w:t>
      </w:r>
      <w:r w:rsidR="00182D68">
        <w:t xml:space="preserve"> разработана и реализована.</w:t>
      </w:r>
    </w:p>
    <w:sectPr w:rsidR="006A481A" w:rsidSect="006A481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A1A1D"/>
    <w:multiLevelType w:val="hybridMultilevel"/>
    <w:tmpl w:val="7DD861F4"/>
    <w:lvl w:ilvl="0" w:tplc="59FEB6E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61679"/>
    <w:multiLevelType w:val="hybridMultilevel"/>
    <w:tmpl w:val="B5669D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481A"/>
    <w:rsid w:val="00074905"/>
    <w:rsid w:val="00080F1A"/>
    <w:rsid w:val="00094481"/>
    <w:rsid w:val="001312E4"/>
    <w:rsid w:val="00137B64"/>
    <w:rsid w:val="00182D68"/>
    <w:rsid w:val="0018584D"/>
    <w:rsid w:val="001B0BF8"/>
    <w:rsid w:val="001B0E12"/>
    <w:rsid w:val="001E286F"/>
    <w:rsid w:val="001F1E26"/>
    <w:rsid w:val="0024762E"/>
    <w:rsid w:val="0026603F"/>
    <w:rsid w:val="002C446D"/>
    <w:rsid w:val="002E1025"/>
    <w:rsid w:val="00326B6C"/>
    <w:rsid w:val="0042146D"/>
    <w:rsid w:val="00461824"/>
    <w:rsid w:val="0046238C"/>
    <w:rsid w:val="004E71C8"/>
    <w:rsid w:val="00503D6D"/>
    <w:rsid w:val="00521CFF"/>
    <w:rsid w:val="005962E5"/>
    <w:rsid w:val="005A0ABD"/>
    <w:rsid w:val="005C5690"/>
    <w:rsid w:val="006218A1"/>
    <w:rsid w:val="006470E1"/>
    <w:rsid w:val="006A481A"/>
    <w:rsid w:val="006B6C77"/>
    <w:rsid w:val="006D06D0"/>
    <w:rsid w:val="006D0AD5"/>
    <w:rsid w:val="00711B4C"/>
    <w:rsid w:val="00725CD4"/>
    <w:rsid w:val="00767140"/>
    <w:rsid w:val="00776ACC"/>
    <w:rsid w:val="007B7A42"/>
    <w:rsid w:val="007D26D6"/>
    <w:rsid w:val="007D7607"/>
    <w:rsid w:val="00822844"/>
    <w:rsid w:val="00832CB6"/>
    <w:rsid w:val="0087461B"/>
    <w:rsid w:val="008B29EE"/>
    <w:rsid w:val="00952FAF"/>
    <w:rsid w:val="00964E13"/>
    <w:rsid w:val="00971112"/>
    <w:rsid w:val="00997141"/>
    <w:rsid w:val="009B4224"/>
    <w:rsid w:val="00A674BB"/>
    <w:rsid w:val="00AD0C38"/>
    <w:rsid w:val="00AF1B64"/>
    <w:rsid w:val="00B04C8C"/>
    <w:rsid w:val="00B4159C"/>
    <w:rsid w:val="00BA00E9"/>
    <w:rsid w:val="00BD49A0"/>
    <w:rsid w:val="00BD68BF"/>
    <w:rsid w:val="00BE72F2"/>
    <w:rsid w:val="00BF0EA6"/>
    <w:rsid w:val="00BF5D11"/>
    <w:rsid w:val="00C150A8"/>
    <w:rsid w:val="00C32495"/>
    <w:rsid w:val="00C473A6"/>
    <w:rsid w:val="00C5087D"/>
    <w:rsid w:val="00C57B28"/>
    <w:rsid w:val="00C96846"/>
    <w:rsid w:val="00CA5875"/>
    <w:rsid w:val="00CF418D"/>
    <w:rsid w:val="00D17D8F"/>
    <w:rsid w:val="00D8247D"/>
    <w:rsid w:val="00D863D1"/>
    <w:rsid w:val="00DA26E6"/>
    <w:rsid w:val="00DB506E"/>
    <w:rsid w:val="00DC6A6E"/>
    <w:rsid w:val="00E011E0"/>
    <w:rsid w:val="00E100E0"/>
    <w:rsid w:val="00E1653C"/>
    <w:rsid w:val="00E3493E"/>
    <w:rsid w:val="00E46822"/>
    <w:rsid w:val="00E506E4"/>
    <w:rsid w:val="00E81A6D"/>
    <w:rsid w:val="00EA50E8"/>
    <w:rsid w:val="00EA6A34"/>
    <w:rsid w:val="00EB6AE1"/>
    <w:rsid w:val="00F84B12"/>
    <w:rsid w:val="00FC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34A88B-8440-4DC5-A2F7-C6E9E6E2A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481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A481A"/>
    <w:pPr>
      <w:ind w:left="720"/>
      <w:contextualSpacing/>
    </w:pPr>
  </w:style>
  <w:style w:type="table" w:styleId="a5">
    <w:name w:val="Table Grid"/>
    <w:basedOn w:val="a1"/>
    <w:rsid w:val="006A4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Основной текст (13)_"/>
    <w:basedOn w:val="a0"/>
    <w:link w:val="130"/>
    <w:rsid w:val="006A481A"/>
    <w:rPr>
      <w:rFonts w:ascii="Georgia" w:eastAsia="Georgia" w:hAnsi="Georgia" w:cs="Georgia"/>
      <w:sz w:val="17"/>
      <w:szCs w:val="17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6A481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6A481A"/>
    <w:pPr>
      <w:widowControl w:val="0"/>
      <w:shd w:val="clear" w:color="auto" w:fill="FFFFFF"/>
      <w:spacing w:line="203" w:lineRule="exact"/>
      <w:jc w:val="center"/>
    </w:pPr>
    <w:rPr>
      <w:rFonts w:ascii="Georgia" w:eastAsia="Georgia" w:hAnsi="Georgia" w:cs="Georgia"/>
      <w:sz w:val="17"/>
      <w:szCs w:val="17"/>
      <w:lang w:eastAsia="en-US"/>
    </w:rPr>
  </w:style>
  <w:style w:type="paragraph" w:customStyle="1" w:styleId="140">
    <w:name w:val="Основной текст (14)"/>
    <w:basedOn w:val="a"/>
    <w:link w:val="14"/>
    <w:rsid w:val="006A481A"/>
    <w:pPr>
      <w:widowControl w:val="0"/>
      <w:shd w:val="clear" w:color="auto" w:fill="FFFFFF"/>
      <w:spacing w:line="203" w:lineRule="exact"/>
      <w:jc w:val="center"/>
    </w:pPr>
    <w:rPr>
      <w:sz w:val="18"/>
      <w:szCs w:val="18"/>
      <w:lang w:eastAsia="en-US"/>
    </w:rPr>
  </w:style>
  <w:style w:type="character" w:styleId="a6">
    <w:name w:val="Hyperlink"/>
    <w:basedOn w:val="a0"/>
    <w:uiPriority w:val="99"/>
    <w:unhideWhenUsed/>
    <w:rsid w:val="006A481A"/>
    <w:rPr>
      <w:color w:val="0000FF" w:themeColor="hyperlink"/>
      <w:u w:val="single"/>
    </w:rPr>
  </w:style>
  <w:style w:type="paragraph" w:styleId="a7">
    <w:name w:val="Body Text"/>
    <w:basedOn w:val="a"/>
    <w:link w:val="a8"/>
    <w:rsid w:val="005962E5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5962E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C77EB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D863D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863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Наговицына Елена Евгеньевна</cp:lastModifiedBy>
  <cp:revision>47</cp:revision>
  <cp:lastPrinted>2024-02-26T09:30:00Z</cp:lastPrinted>
  <dcterms:created xsi:type="dcterms:W3CDTF">2023-03-16T09:15:00Z</dcterms:created>
  <dcterms:modified xsi:type="dcterms:W3CDTF">2024-02-27T11:48:00Z</dcterms:modified>
</cp:coreProperties>
</file>